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komputerowe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Składając swoje zestawy warto inwestować w jak najlepsze części. Decydując się na topowe rozwiązania na rynku nasi klienci zapewniają sobie wysoki komfort pracy połączony z ponadprzeciętną wydajnością. A tej jak powszechnie wiadomo, nigdy za wiele - nieważne czy chodzi o zestaw do gier, czy też profesjonalną stację roboczą dla zawodowca.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związany z IT cały czas się rozrasta. Nic więc dziwnego, że praktycznie w każdym mieście jest już jakiś sklep oferujący swoim klientom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komputerowe</w:t>
      </w:r>
      <w:r>
        <w:rPr>
          <w:rFonts w:ascii="calibri" w:hAnsi="calibri" w:eastAsia="calibri" w:cs="calibri"/>
          <w:sz w:val="24"/>
          <w:szCs w:val="24"/>
        </w:rPr>
        <w:t xml:space="preserve">. Nieważne czy przeznaczeniem nowej jednostki będzie gaming, czy profesjonalna obróbka wideo, na pewno w tym celu przyda się najlepsze, co ma do zaoferowania cała ta branża - na przykład w mieście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komputerowe - gdzie je kupić we Wrocławiu?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Wydajne karty graficzne, procesory, pamięci Ram i wiele innych możecie zakupić w sklepie Nikolnet. Jako osoby idące z duchem czasu prowadzimy także sprzedaż wysyłkową. Dlatego właśnie możecie liczyć, że we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Wrocławiu</w:t>
      </w:r>
      <w:r>
        <w:rPr>
          <w:rFonts w:ascii="calibri" w:hAnsi="calibri" w:eastAsia="calibri" w:cs="calibri"/>
          <w:sz w:val="24"/>
          <w:szCs w:val="24"/>
        </w:rPr>
        <w:t xml:space="preserve"> znajdziecie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komputerowe</w:t>
      </w:r>
      <w:r>
        <w:rPr>
          <w:rFonts w:ascii="calibri" w:hAnsi="calibri" w:eastAsia="calibri" w:cs="calibri"/>
          <w:sz w:val="24"/>
          <w:szCs w:val="24"/>
        </w:rPr>
        <w:t xml:space="preserve">, które zapewnią maksymalną wydajność.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Bezkompromisowa szybkość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wieloletnimi pasjonatami tematyki komputerów oraz wszystkiego co z nią związane. Z tego powodu jesteśmy więcej niż pewni, że jesteśmy w stanie dostarczyć Wam topowe parametry w cenie, która nie zrujnuje domowego budżetu. To nie wszystko - o komfort użytkowania zadbają ergonomiczne peryferia dopasowane swoim projektem do długiej pracy - na przykład myszy, fotele czy też klawiatury.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komputerowe wrocław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ikoln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2026-08-01T23:06:04+02:00</dcterms:created>
  <dcterms:modified xsi:type="dcterms:W3CDTF">2026-08-01T23:06:04+02:00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